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2F8" w:rsidRPr="0096442C" w:rsidRDefault="001052F8" w:rsidP="00105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42C">
        <w:rPr>
          <w:rFonts w:ascii="Times New Roman" w:hAnsi="Times New Roman" w:cs="Times New Roman"/>
          <w:b/>
          <w:sz w:val="28"/>
          <w:szCs w:val="28"/>
        </w:rPr>
        <w:t>COMPTE-RENDU CONSEIL MUNICIPAL</w:t>
      </w:r>
    </w:p>
    <w:p w:rsidR="001052F8" w:rsidRPr="0096442C" w:rsidRDefault="001052F8" w:rsidP="001052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42C">
        <w:rPr>
          <w:rFonts w:ascii="Times New Roman" w:hAnsi="Times New Roman" w:cs="Times New Roman"/>
          <w:b/>
          <w:sz w:val="28"/>
          <w:szCs w:val="28"/>
        </w:rPr>
        <w:t xml:space="preserve">LUNDI </w:t>
      </w:r>
      <w:r w:rsidR="0096442C" w:rsidRPr="0096442C">
        <w:rPr>
          <w:rFonts w:ascii="Times New Roman" w:hAnsi="Times New Roman" w:cs="Times New Roman"/>
          <w:b/>
          <w:sz w:val="28"/>
          <w:szCs w:val="28"/>
        </w:rPr>
        <w:t>18 JUILLET</w:t>
      </w:r>
      <w:r w:rsidRPr="0096442C">
        <w:rPr>
          <w:rFonts w:ascii="Times New Roman" w:hAnsi="Times New Roman" w:cs="Times New Roman"/>
          <w:b/>
          <w:sz w:val="28"/>
          <w:szCs w:val="28"/>
        </w:rPr>
        <w:t xml:space="preserve"> 2022</w:t>
      </w:r>
    </w:p>
    <w:p w:rsidR="001052F8" w:rsidRPr="0096442C" w:rsidRDefault="001052F8" w:rsidP="001052F8">
      <w:pPr>
        <w:ind w:right="-425"/>
        <w:jc w:val="both"/>
        <w:rPr>
          <w:rFonts w:ascii="Times New Roman" w:hAnsi="Times New Roman" w:cs="Times New Roman"/>
        </w:rPr>
      </w:pP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lang w:eastAsia="fr-FR"/>
        </w:rPr>
        <w:t xml:space="preserve">L’an deux mil vingt-deux, le </w:t>
      </w:r>
      <w:r w:rsidRPr="0096442C">
        <w:rPr>
          <w:rFonts w:ascii="Times New Roman" w:eastAsia="Calibri" w:hAnsi="Times New Roman" w:cs="Times New Roman"/>
          <w:b/>
          <w:color w:val="000000"/>
          <w:lang w:eastAsia="fr-FR"/>
        </w:rPr>
        <w:t>LUNDI 18 JUILLET,</w:t>
      </w:r>
      <w:r w:rsidRPr="0096442C">
        <w:rPr>
          <w:rFonts w:ascii="Times New Roman" w:eastAsia="Calibri" w:hAnsi="Times New Roman" w:cs="Times New Roman"/>
          <w:b/>
          <w:bCs/>
          <w:color w:val="000000"/>
          <w:lang w:eastAsia="fr-FR"/>
        </w:rPr>
        <w:t xml:space="preserve"> </w:t>
      </w:r>
      <w:r w:rsidRPr="0096442C">
        <w:rPr>
          <w:rFonts w:ascii="Times New Roman" w:eastAsia="Calibri" w:hAnsi="Times New Roman" w:cs="Times New Roman"/>
          <w:color w:val="000000"/>
          <w:lang w:eastAsia="fr-FR"/>
        </w:rPr>
        <w:t xml:space="preserve">à vingt heures, le Conseil Municipal, légalement convoqué, s’est réuni à la Mairie, sous la présidence de Monsieur François BERROU, Maire. </w:t>
      </w: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u w:val="single"/>
          <w:lang w:eastAsia="fr-FR"/>
        </w:rPr>
        <w:t xml:space="preserve">PRESENTS </w:t>
      </w:r>
      <w:r w:rsidRPr="0096442C">
        <w:rPr>
          <w:rFonts w:ascii="Times New Roman" w:eastAsia="Calibri" w:hAnsi="Times New Roman" w:cs="Times New Roman"/>
          <w:color w:val="000000"/>
          <w:lang w:eastAsia="fr-FR"/>
        </w:rPr>
        <w:t xml:space="preserve">: François BERROU – Michel BOUILLON - Julie CHARPENTIER – Yohann FOUASSIER - Pierrette LEHAY - Michèle DUCHEMIN - Marie-Claude HOUDELIER – Lilian BÈGUE – Stéphane SABLÉ - Florence LAMBARÉ – Caroline BEAUDUCEL - Jérôme BÉNÉZET - Yannick BRUNEAU – Noémie GAIGNER </w:t>
      </w: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u w:val="single"/>
          <w:lang w:eastAsia="fr-FR"/>
        </w:rPr>
        <w:t xml:space="preserve">ABSENTS </w:t>
      </w:r>
      <w:r w:rsidRPr="0096442C">
        <w:rPr>
          <w:rFonts w:ascii="Times New Roman" w:eastAsia="Calibri" w:hAnsi="Times New Roman" w:cs="Times New Roman"/>
          <w:color w:val="000000"/>
          <w:lang w:eastAsia="fr-FR"/>
        </w:rPr>
        <w:t xml:space="preserve">: </w:t>
      </w: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lang w:eastAsia="fr-FR"/>
        </w:rPr>
        <w:t>Patrick BEAUPÈRE ayant donné pouvoir à François BERROU</w:t>
      </w: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lang w:eastAsia="fr-FR"/>
        </w:rPr>
        <w:t>Jean-François RAIMBAULT ayant donné pouvoir à Lilian BÈGUE</w:t>
      </w: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lang w:eastAsia="fr-FR"/>
        </w:rPr>
        <w:t>Nicolas GAUBERT ayant donné pouvoir à Stéphane SABLÉ</w:t>
      </w: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lang w:eastAsia="fr-FR"/>
        </w:rPr>
        <w:t>Stéphanie BERTHIER-BÉCHU</w:t>
      </w:r>
    </w:p>
    <w:p w:rsidR="0096442C" w:rsidRPr="0096442C" w:rsidRDefault="0096442C" w:rsidP="0096442C">
      <w:pPr>
        <w:autoSpaceDE w:val="0"/>
        <w:autoSpaceDN w:val="0"/>
        <w:adjustRightInd w:val="0"/>
        <w:ind w:left="142" w:right="-428"/>
        <w:jc w:val="both"/>
        <w:rPr>
          <w:rFonts w:ascii="Times New Roman" w:eastAsia="Calibri" w:hAnsi="Times New Roman" w:cs="Times New Roman"/>
          <w:color w:val="000000"/>
          <w:lang w:eastAsia="fr-FR"/>
        </w:rPr>
      </w:pPr>
      <w:r w:rsidRPr="0096442C">
        <w:rPr>
          <w:rFonts w:ascii="Times New Roman" w:eastAsia="Calibri" w:hAnsi="Times New Roman" w:cs="Times New Roman"/>
          <w:color w:val="000000"/>
          <w:u w:val="single"/>
          <w:lang w:eastAsia="fr-FR"/>
        </w:rPr>
        <w:t xml:space="preserve">Secrétaire </w:t>
      </w:r>
      <w:r w:rsidRPr="0096442C">
        <w:rPr>
          <w:rFonts w:ascii="Times New Roman" w:eastAsia="Calibri" w:hAnsi="Times New Roman" w:cs="Times New Roman"/>
          <w:color w:val="000000"/>
          <w:lang w:eastAsia="fr-FR"/>
        </w:rPr>
        <w:t>: Michèle DUCHEMIN</w:t>
      </w:r>
    </w:p>
    <w:p w:rsidR="001052F8" w:rsidRPr="0096442C" w:rsidRDefault="001052F8" w:rsidP="0096442C">
      <w:pPr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96442C" w:rsidRPr="0096442C" w:rsidRDefault="0096442C" w:rsidP="0096442C">
      <w:pPr>
        <w:ind w:right="-428"/>
        <w:jc w:val="both"/>
        <w:rPr>
          <w:rFonts w:ascii="Times New Roman" w:hAnsi="Times New Roman" w:cs="Times New Roman"/>
          <w:sz w:val="24"/>
          <w:szCs w:val="24"/>
        </w:rPr>
      </w:pPr>
    </w:p>
    <w:p w:rsidR="0096442C" w:rsidRPr="0096442C" w:rsidRDefault="0096442C" w:rsidP="0096442C">
      <w:pPr>
        <w:ind w:right="-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442C">
        <w:rPr>
          <w:rFonts w:ascii="Times New Roman" w:eastAsia="Calibri" w:hAnsi="Times New Roman" w:cs="Times New Roman"/>
          <w:b/>
          <w:sz w:val="28"/>
          <w:szCs w:val="28"/>
        </w:rPr>
        <w:t>DEMISSION CONSEILLÈRE MUNICIPALE</w:t>
      </w:r>
    </w:p>
    <w:p w:rsidR="0096442C" w:rsidRPr="0096442C" w:rsidRDefault="0096442C" w:rsidP="0096442C">
      <w:pPr>
        <w:ind w:right="-428"/>
        <w:jc w:val="center"/>
        <w:rPr>
          <w:rFonts w:ascii="Times New Roman" w:hAnsi="Times New Roman" w:cs="Times New Roman"/>
          <w:sz w:val="24"/>
          <w:szCs w:val="24"/>
        </w:rPr>
      </w:pPr>
    </w:p>
    <w:p w:rsidR="0096442C" w:rsidRDefault="0096442C" w:rsidP="0096442C">
      <w:pPr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Conseil Municipal a pris acte de la démission de Madame Aurélie VULLO-STIENNE, de ses fonctions de conseillère municipale</w:t>
      </w:r>
      <w:r w:rsidR="001F50E9">
        <w:rPr>
          <w:rFonts w:ascii="Times New Roman" w:hAnsi="Times New Roman" w:cs="Times New Roman"/>
          <w:sz w:val="24"/>
          <w:szCs w:val="24"/>
        </w:rPr>
        <w:t>, pour raisons personnelles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442C" w:rsidRDefault="0096442C" w:rsidP="0096442C">
      <w:pPr>
        <w:ind w:right="-4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Considérant qu’une seule liste a candidaté aux élections municipales de 2020, il n’est pas procédé à son remplacement.</w:t>
      </w:r>
    </w:p>
    <w:p w:rsidR="0096442C" w:rsidRDefault="0096442C" w:rsidP="0096442C">
      <w:pPr>
        <w:ind w:right="-428"/>
        <w:rPr>
          <w:rFonts w:ascii="Times New Roman" w:hAnsi="Times New Roman" w:cs="Times New Roman"/>
          <w:sz w:val="24"/>
          <w:szCs w:val="24"/>
        </w:rPr>
      </w:pPr>
    </w:p>
    <w:p w:rsidR="0096442C" w:rsidRDefault="0096442C" w:rsidP="0096442C">
      <w:pPr>
        <w:ind w:right="-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442C">
        <w:rPr>
          <w:rFonts w:ascii="Times New Roman" w:eastAsia="Calibri" w:hAnsi="Times New Roman" w:cs="Times New Roman"/>
          <w:b/>
          <w:sz w:val="28"/>
          <w:szCs w:val="28"/>
        </w:rPr>
        <w:t>PRESENTATION PACTE FINANCIER et FISCAL de LAVAL AGGLOMERATION et PROPOSITION D’APPROBATION DU RAPPORT DE LA CLECT SUR L’ATTRIBUTION DE COMPENSATION</w:t>
      </w:r>
    </w:p>
    <w:p w:rsidR="0096442C" w:rsidRDefault="0096442C" w:rsidP="0096442C">
      <w:pPr>
        <w:ind w:right="-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Pr="0096442C" w:rsidRDefault="0096442C" w:rsidP="0096442C">
      <w:pPr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Laval Agglomération s’est engagée dans un nouveau Pacte Financier et Fiscal sur 3 axes :</w:t>
      </w:r>
    </w:p>
    <w:p w:rsidR="0096442C" w:rsidRPr="0096442C" w:rsidRDefault="0096442C" w:rsidP="0096442C">
      <w:pPr>
        <w:ind w:right="-709"/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96442C" w:rsidRPr="0096442C" w:rsidRDefault="0096442C" w:rsidP="0096442C">
      <w:pPr>
        <w:numPr>
          <w:ilvl w:val="0"/>
          <w:numId w:val="1"/>
        </w:numPr>
        <w:ind w:left="284" w:right="-709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Un pacte solidaire ; réduire les inégalités par une augmentation de la DSC alimentée en partie par une diminution de l’Attribution de Compensation et une répartition selon de nouveaux critères.</w:t>
      </w:r>
    </w:p>
    <w:p w:rsidR="0096442C" w:rsidRPr="0096442C" w:rsidRDefault="0096442C" w:rsidP="0096442C">
      <w:pPr>
        <w:numPr>
          <w:ilvl w:val="0"/>
          <w:numId w:val="1"/>
        </w:numPr>
        <w:ind w:left="284" w:right="-709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 pacte conforme à la feuille de route de Laval Agglomération : </w:t>
      </w:r>
    </w:p>
    <w:p w:rsidR="0096442C" w:rsidRPr="0096442C" w:rsidRDefault="0096442C" w:rsidP="0096442C">
      <w:pPr>
        <w:numPr>
          <w:ilvl w:val="1"/>
          <w:numId w:val="1"/>
        </w:numPr>
        <w:ind w:left="284" w:right="-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les</w:t>
      </w:r>
      <w:proofErr w:type="gramEnd"/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projets que Laval Agglomération finance aux côtés des communes doivent en être l’écho,</w:t>
      </w:r>
    </w:p>
    <w:p w:rsidR="0096442C" w:rsidRPr="0096442C" w:rsidRDefault="0096442C" w:rsidP="0096442C">
      <w:pPr>
        <w:numPr>
          <w:ilvl w:val="1"/>
          <w:numId w:val="1"/>
        </w:numPr>
        <w:ind w:left="284" w:right="-709"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Un fonds de concours adapté pour être plus conforme à ses objectifs</w:t>
      </w:r>
    </w:p>
    <w:p w:rsidR="0096442C" w:rsidRPr="0096442C" w:rsidRDefault="0096442C" w:rsidP="0096442C">
      <w:pPr>
        <w:numPr>
          <w:ilvl w:val="0"/>
          <w:numId w:val="1"/>
        </w:numPr>
        <w:ind w:left="284" w:right="-709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Un pacte de coordination budgétaire : Mise en place d’une concertation entre l’agglomération et les communes.</w:t>
      </w:r>
    </w:p>
    <w:p w:rsidR="0096442C" w:rsidRPr="0096442C" w:rsidRDefault="0096442C" w:rsidP="0096442C">
      <w:pPr>
        <w:ind w:left="360"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442C" w:rsidRPr="0096442C" w:rsidRDefault="0096442C" w:rsidP="0096442C">
      <w:pPr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Concrètement, </w:t>
      </w:r>
    </w:p>
    <w:p w:rsidR="0096442C" w:rsidRPr="0096442C" w:rsidRDefault="0096442C" w:rsidP="0096442C">
      <w:pPr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-il a été jugé nécessaire d’avoir une enveloppe annuelle de la Dotation de Solidarité Communautaire de 1 055 544 € alimentée pour partie (555 544 €) par un prélèvement uniforme de 5% sur l’AC.</w:t>
      </w:r>
    </w:p>
    <w:p w:rsidR="0096442C" w:rsidRPr="0096442C" w:rsidRDefault="0096442C" w:rsidP="0096442C">
      <w:pPr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442C" w:rsidRPr="0096442C" w:rsidRDefault="0096442C" w:rsidP="0096442C">
      <w:pPr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Soit pour le Bourgneuf-la-Forêt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96442C" w:rsidRPr="0096442C" w:rsidRDefault="0096442C" w:rsidP="0096442C">
      <w:pPr>
        <w:ind w:right="-709"/>
        <w:jc w:val="both"/>
        <w:rPr>
          <w:rFonts w:ascii="Times New Roman" w:eastAsia="Times New Roman" w:hAnsi="Times New Roman" w:cs="Times New Roman"/>
          <w:sz w:val="10"/>
          <w:szCs w:val="10"/>
          <w:lang w:eastAsia="fr-FR"/>
        </w:rPr>
      </w:pP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Attribution de Compensation qui </w:t>
      </w:r>
      <w:r w:rsidR="001F50E9">
        <w:rPr>
          <w:rFonts w:ascii="Times New Roman" w:eastAsia="Times New Roman" w:hAnsi="Times New Roman" w:cs="Times New Roman"/>
          <w:sz w:val="24"/>
          <w:szCs w:val="24"/>
          <w:lang w:eastAsia="fr-FR"/>
        </w:rPr>
        <w:t>s’établit en 2022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205 031 €</w:t>
      </w: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nouvelles attributions de la Dotation de Solidarité Communautaire seront délibérées au cours du 2</w:t>
      </w:r>
      <w:r w:rsidRPr="0096442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semestre</w:t>
      </w:r>
      <w:r w:rsidR="001F50E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Conseil Municipal à l’unanimité a validé le rapport de la CLECT</w:t>
      </w:r>
      <w:r w:rsidR="005F19E6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(Commission Locale d’Evaluation des Charges Transférées).</w:t>
      </w: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Default="0096442C" w:rsidP="0096442C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442C">
        <w:rPr>
          <w:rFonts w:ascii="Times New Roman" w:eastAsia="Calibri" w:hAnsi="Times New Roman" w:cs="Times New Roman"/>
          <w:b/>
          <w:sz w:val="28"/>
          <w:szCs w:val="28"/>
        </w:rPr>
        <w:t xml:space="preserve">FONDS DE CONCOURS DE LAVAL AGGLOMERATION : PRESENTATION DES PROJETS D’INVESTISSEMENT A SUBVENTIONNNER </w:t>
      </w:r>
    </w:p>
    <w:p w:rsidR="0096442C" w:rsidRPr="0096442C" w:rsidRDefault="0096442C" w:rsidP="0096442C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442C">
        <w:rPr>
          <w:rFonts w:ascii="Times New Roman" w:eastAsia="Calibri" w:hAnsi="Times New Roman" w:cs="Times New Roman"/>
          <w:b/>
          <w:sz w:val="28"/>
          <w:szCs w:val="28"/>
        </w:rPr>
        <w:t>ET VALIDATION DES DEMANDES D’ATTRIBUTION</w:t>
      </w:r>
    </w:p>
    <w:p w:rsidR="0096442C" w:rsidRDefault="0096442C" w:rsidP="0096442C">
      <w:pPr>
        <w:ind w:right="-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Default="0096442C" w:rsidP="0096442C">
      <w:pPr>
        <w:ind w:right="-42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Pr="0096442C" w:rsidRDefault="0096442C" w:rsidP="0096442C">
      <w:pPr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96442C">
        <w:rPr>
          <w:rFonts w:ascii="Times New Roman" w:hAnsi="Times New Roman" w:cs="Times New Roman"/>
          <w:sz w:val="24"/>
          <w:szCs w:val="24"/>
        </w:rPr>
        <w:t>Laval Agglomération a décidé d’allouer aux communes membres une enveloppe de fonds de concours pour la période 2020 – 2023 selon certains critères</w:t>
      </w:r>
      <w:r>
        <w:rPr>
          <w:rFonts w:ascii="Times New Roman" w:hAnsi="Times New Roman" w:cs="Times New Roman"/>
          <w:sz w:val="24"/>
          <w:szCs w:val="24"/>
        </w:rPr>
        <w:t xml:space="preserve"> notamment un reste à charge de la commune de 50 % de l’investissement HT.</w:t>
      </w:r>
    </w:p>
    <w:p w:rsidR="0096442C" w:rsidRDefault="0096442C" w:rsidP="0096442C">
      <w:pPr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42C" w:rsidRDefault="0096442C" w:rsidP="0096442C">
      <w:pPr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442C">
        <w:rPr>
          <w:rFonts w:ascii="Times New Roman" w:eastAsia="Calibri" w:hAnsi="Times New Roman" w:cs="Times New Roman"/>
          <w:sz w:val="24"/>
          <w:szCs w:val="24"/>
        </w:rPr>
        <w:t xml:space="preserve">Il a été décidé de solliciter la totalité de ce fonds </w:t>
      </w:r>
      <w:r>
        <w:rPr>
          <w:rFonts w:ascii="Times New Roman" w:eastAsia="Calibri" w:hAnsi="Times New Roman" w:cs="Times New Roman"/>
          <w:sz w:val="24"/>
          <w:szCs w:val="24"/>
        </w:rPr>
        <w:t xml:space="preserve">sur les projets suivants : </w:t>
      </w: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-Voirie 2022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 : dépense 44 883 € HT pour un fonds de concours sollicité de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22 441 €</w:t>
      </w: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96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Véhicule utilitaire service technique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dépense 30 000 € HT pour fonds sollicité de 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15 000 €</w:t>
      </w: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-Chaudière Ecole Maternelle 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dépense 40 918 € pour fonds sollicité de 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6 059 €</w:t>
      </w:r>
    </w:p>
    <w:p w:rsidR="0096442C" w:rsidRPr="0096442C" w:rsidRDefault="0096442C" w:rsidP="0096442C">
      <w:pPr>
        <w:tabs>
          <w:tab w:val="decimal" w:leader="dot" w:pos="9356"/>
        </w:tabs>
        <w:ind w:right="-709" w:firstLine="212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(</w:t>
      </w:r>
      <w:proofErr w:type="gramStart"/>
      <w:r w:rsidRPr="0096442C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>autre</w:t>
      </w:r>
      <w:proofErr w:type="gramEnd"/>
      <w:r w:rsidRPr="0096442C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 xml:space="preserve"> financement ADEME 14 400 €)</w:t>
      </w: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-Structures jeux et jardinières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 : 14 847 € pour un fonds sollicité de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7 423 €</w:t>
      </w: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(-</w:t>
      </w:r>
      <w:r w:rsidRPr="0096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Achat équipements thermiques service technique : 3 378 €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un fonds sollicité de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1 626 €)</w:t>
      </w: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>Ou travaux d’aménagement bureau et local service animation : 7 419 € pour un fonds de concours sollicité de</w:t>
      </w:r>
      <w:r w:rsidRPr="0096442C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1 626 €</w:t>
      </w:r>
    </w:p>
    <w:p w:rsidR="0096442C" w:rsidRPr="0096442C" w:rsidRDefault="0096442C" w:rsidP="0096442C">
      <w:pPr>
        <w:tabs>
          <w:tab w:val="decimal" w:leader="dot" w:pos="9356"/>
        </w:tabs>
        <w:ind w:right="-709" w:firstLine="60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6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TOTAL </w:t>
      </w:r>
      <w:r w:rsidRPr="0096442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ab/>
        <w:t>52 549 €</w:t>
      </w:r>
    </w:p>
    <w:p w:rsidR="0096442C" w:rsidRPr="0096442C" w:rsidRDefault="0096442C" w:rsidP="0096442C">
      <w:pPr>
        <w:tabs>
          <w:tab w:val="decimal" w:leader="dot" w:pos="9356"/>
        </w:tabs>
        <w:ind w:right="-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96442C" w:rsidRDefault="0096442C" w:rsidP="0096442C">
      <w:pPr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42C" w:rsidRDefault="0096442C" w:rsidP="0096442C">
      <w:pPr>
        <w:ind w:right="-5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42C" w:rsidRDefault="0096442C" w:rsidP="0096442C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442C">
        <w:rPr>
          <w:rFonts w:ascii="Times New Roman" w:eastAsia="Calibri" w:hAnsi="Times New Roman" w:cs="Times New Roman"/>
          <w:b/>
          <w:sz w:val="28"/>
          <w:szCs w:val="28"/>
        </w:rPr>
        <w:t>TRAVAUX RUE DU TRIANON : AVENANT 1 AU MARCHE DE TRAVAUX</w:t>
      </w:r>
    </w:p>
    <w:p w:rsidR="0096442C" w:rsidRDefault="0096442C" w:rsidP="0096442C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Default="0096442C" w:rsidP="0096442C">
      <w:pPr>
        <w:ind w:right="-7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42C">
        <w:rPr>
          <w:rFonts w:ascii="Times New Roman" w:eastAsia="Calibri" w:hAnsi="Times New Roman" w:cs="Times New Roman"/>
          <w:sz w:val="24"/>
          <w:szCs w:val="24"/>
        </w:rPr>
        <w:t>Suite à la fourniture et pose d’une canalisation supplémentaire d’eaux pluviales partie sud de la rue du Trianon pour récupérer les eaux de gouttières, l’avenant n°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96442C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96442C">
        <w:rPr>
          <w:rFonts w:ascii="Times New Roman" w:eastAsia="Calibri" w:hAnsi="Times New Roman" w:cs="Times New Roman"/>
          <w:b/>
          <w:sz w:val="24"/>
          <w:szCs w:val="24"/>
        </w:rPr>
        <w:t>10 779 € HT</w:t>
      </w:r>
      <w:r w:rsidRPr="0096442C">
        <w:rPr>
          <w:rFonts w:ascii="Times New Roman" w:eastAsia="Calibri" w:hAnsi="Times New Roman" w:cs="Times New Roman"/>
          <w:sz w:val="24"/>
          <w:szCs w:val="24"/>
        </w:rPr>
        <w:t xml:space="preserve"> a été confirmé portant le </w:t>
      </w:r>
      <w:proofErr w:type="spellStart"/>
      <w:r w:rsidRPr="0096442C">
        <w:rPr>
          <w:rFonts w:ascii="Times New Roman" w:hAnsi="Times New Roman" w:cs="Times New Roman"/>
          <w:b/>
          <w:sz w:val="24"/>
          <w:szCs w:val="24"/>
        </w:rPr>
        <w:t>le</w:t>
      </w:r>
      <w:proofErr w:type="spellEnd"/>
      <w:r w:rsidRPr="0096442C">
        <w:rPr>
          <w:rFonts w:ascii="Times New Roman" w:hAnsi="Times New Roman" w:cs="Times New Roman"/>
          <w:b/>
          <w:sz w:val="24"/>
          <w:szCs w:val="24"/>
        </w:rPr>
        <w:t xml:space="preserve"> marché initial de 129 968.70 € à 140 747.70 € HT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6442C" w:rsidRDefault="0096442C" w:rsidP="0096442C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42C" w:rsidRDefault="0096442C" w:rsidP="0096442C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442C">
        <w:rPr>
          <w:rFonts w:ascii="Times New Roman" w:eastAsia="Calibri" w:hAnsi="Times New Roman" w:cs="Times New Roman"/>
          <w:b/>
          <w:sz w:val="28"/>
          <w:szCs w:val="28"/>
        </w:rPr>
        <w:t>VENTE DE LOTS LOTISSEMENT DE LA BEULOTIERE</w:t>
      </w:r>
    </w:p>
    <w:p w:rsidR="0096442C" w:rsidRDefault="0096442C" w:rsidP="0096442C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442C" w:rsidRPr="00D557BD" w:rsidRDefault="0096442C" w:rsidP="00175F7E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7BD">
        <w:rPr>
          <w:rFonts w:ascii="Times New Roman" w:eastAsia="Calibri" w:hAnsi="Times New Roman" w:cs="Times New Roman"/>
          <w:sz w:val="24"/>
          <w:szCs w:val="24"/>
        </w:rPr>
        <w:t>Le Conseil Municipal a valid</w:t>
      </w:r>
      <w:r w:rsidR="00A53D83" w:rsidRPr="00D557BD">
        <w:rPr>
          <w:rFonts w:ascii="Times New Roman" w:eastAsia="Calibri" w:hAnsi="Times New Roman" w:cs="Times New Roman"/>
          <w:sz w:val="24"/>
          <w:szCs w:val="24"/>
        </w:rPr>
        <w:t>é</w:t>
      </w:r>
      <w:r w:rsidRPr="00D557BD">
        <w:rPr>
          <w:rFonts w:ascii="Times New Roman" w:eastAsia="Calibri" w:hAnsi="Times New Roman" w:cs="Times New Roman"/>
          <w:sz w:val="24"/>
          <w:szCs w:val="24"/>
        </w:rPr>
        <w:t> :</w:t>
      </w:r>
    </w:p>
    <w:p w:rsidR="0096442C" w:rsidRPr="00D557BD" w:rsidRDefault="0096442C" w:rsidP="00175F7E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442C" w:rsidRPr="00D557BD" w:rsidRDefault="00D557BD" w:rsidP="00175F7E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7BD">
        <w:rPr>
          <w:rFonts w:ascii="Times New Roman" w:eastAsia="Calibri" w:hAnsi="Times New Roman" w:cs="Times New Roman"/>
          <w:sz w:val="24"/>
          <w:szCs w:val="24"/>
        </w:rPr>
        <w:t>-</w:t>
      </w:r>
      <w:r w:rsidR="0096442C" w:rsidRPr="00D557BD">
        <w:rPr>
          <w:rFonts w:ascii="Times New Roman" w:eastAsia="Calibri" w:hAnsi="Times New Roman" w:cs="Times New Roman"/>
          <w:sz w:val="24"/>
          <w:szCs w:val="24"/>
        </w:rPr>
        <w:t xml:space="preserve">La modification de la décision </w:t>
      </w:r>
      <w:r w:rsidR="002B79AF" w:rsidRPr="00D557BD">
        <w:rPr>
          <w:rFonts w:ascii="Times New Roman" w:eastAsia="Calibri" w:hAnsi="Times New Roman" w:cs="Times New Roman"/>
          <w:sz w:val="24"/>
          <w:szCs w:val="24"/>
        </w:rPr>
        <w:t xml:space="preserve">de février portant autorisation de </w:t>
      </w:r>
      <w:r w:rsidRPr="00D557BD">
        <w:rPr>
          <w:rFonts w:ascii="Times New Roman" w:eastAsia="Calibri" w:hAnsi="Times New Roman" w:cs="Times New Roman"/>
          <w:sz w:val="24"/>
          <w:szCs w:val="24"/>
        </w:rPr>
        <w:t xml:space="preserve">signature de </w:t>
      </w:r>
      <w:r w:rsidR="002B79AF" w:rsidRPr="00D557BD">
        <w:rPr>
          <w:rFonts w:ascii="Times New Roman" w:eastAsia="Calibri" w:hAnsi="Times New Roman" w:cs="Times New Roman"/>
          <w:sz w:val="24"/>
          <w:szCs w:val="24"/>
        </w:rPr>
        <w:t>l’acte de vente du lot 38 à Monsieur JARRY et</w:t>
      </w:r>
      <w:r w:rsidRPr="00D557BD">
        <w:rPr>
          <w:rFonts w:ascii="Times New Roman" w:eastAsia="Calibri" w:hAnsi="Times New Roman" w:cs="Times New Roman"/>
          <w:sz w:val="24"/>
          <w:szCs w:val="24"/>
        </w:rPr>
        <w:t xml:space="preserve"> Madame DANIEL par Michel BOUILLON, 1</w:t>
      </w:r>
      <w:r w:rsidRPr="00D557BD">
        <w:rPr>
          <w:rFonts w:ascii="Times New Roman" w:eastAsia="Calibri" w:hAnsi="Times New Roman" w:cs="Times New Roman"/>
          <w:sz w:val="24"/>
          <w:szCs w:val="24"/>
          <w:vertAlign w:val="superscript"/>
        </w:rPr>
        <w:t>er</w:t>
      </w:r>
      <w:r w:rsidRPr="00D557BD">
        <w:rPr>
          <w:rFonts w:ascii="Times New Roman" w:eastAsia="Calibri" w:hAnsi="Times New Roman" w:cs="Times New Roman"/>
          <w:sz w:val="24"/>
          <w:szCs w:val="24"/>
        </w:rPr>
        <w:t xml:space="preserve"> adjoint en remplacement de François BERROU, Maire absent</w:t>
      </w:r>
      <w:r w:rsidR="001F50E9">
        <w:rPr>
          <w:rFonts w:ascii="Times New Roman" w:eastAsia="Calibri" w:hAnsi="Times New Roman" w:cs="Times New Roman"/>
          <w:sz w:val="24"/>
          <w:szCs w:val="24"/>
        </w:rPr>
        <w:t xml:space="preserve"> le jour de la signature</w:t>
      </w:r>
      <w:r w:rsidRPr="00D557B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57BD" w:rsidRPr="00D557BD" w:rsidRDefault="00D557BD" w:rsidP="00175F7E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57BD" w:rsidRPr="00D557BD" w:rsidRDefault="00D557BD" w:rsidP="00175F7E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57BD">
        <w:rPr>
          <w:rFonts w:ascii="Times New Roman" w:eastAsia="Calibri" w:hAnsi="Times New Roman" w:cs="Times New Roman"/>
          <w:sz w:val="24"/>
          <w:szCs w:val="24"/>
        </w:rPr>
        <w:t>-La vente du lot 16 de 471 m² pour un montant de 25 434 € TTC à M. BRIÈRE et Mme DELONGLÉE.</w:t>
      </w:r>
    </w:p>
    <w:p w:rsidR="00D557BD" w:rsidRDefault="00D557BD" w:rsidP="00175F7E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F7E" w:rsidRDefault="00175F7E" w:rsidP="00175F7E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5F7E" w:rsidRDefault="00175F7E" w:rsidP="00175F7E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75F7E">
        <w:rPr>
          <w:rFonts w:ascii="Times New Roman" w:eastAsia="Calibri" w:hAnsi="Times New Roman" w:cs="Times New Roman"/>
          <w:b/>
          <w:sz w:val="28"/>
          <w:szCs w:val="28"/>
        </w:rPr>
        <w:t>AMENAGEMENT LOCAUX PÔLE ENFANCE</w:t>
      </w:r>
    </w:p>
    <w:p w:rsidR="00175F7E" w:rsidRDefault="00175F7E" w:rsidP="00175F7E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544" w:rsidRDefault="00A70544" w:rsidP="00A70544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0544">
        <w:rPr>
          <w:rFonts w:ascii="Times New Roman" w:eastAsia="Calibri" w:hAnsi="Times New Roman" w:cs="Times New Roman"/>
          <w:sz w:val="24"/>
          <w:szCs w:val="24"/>
        </w:rPr>
        <w:t xml:space="preserve">Les travaux aux </w:t>
      </w:r>
      <w:r>
        <w:rPr>
          <w:rFonts w:ascii="Times New Roman" w:eastAsia="Calibri" w:hAnsi="Times New Roman" w:cs="Times New Roman"/>
          <w:sz w:val="24"/>
          <w:szCs w:val="24"/>
        </w:rPr>
        <w:t xml:space="preserve">locaux périscolaires du Pôle Enfance permettant l’aménagement d’un bureau pour Yann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Daoudal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animateur jeunesse, et du local technique, situé à l’arrière, pour le rangement du matériel et équipements d’activités sont validés par le conseil municipal.</w:t>
      </w:r>
    </w:p>
    <w:p w:rsidR="00A70544" w:rsidRDefault="00A70544" w:rsidP="00A70544">
      <w:pPr>
        <w:tabs>
          <w:tab w:val="decimal" w:leader="dot" w:pos="8789"/>
        </w:tabs>
        <w:ind w:right="-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Les entreprises Laurent FOURNIER, Anthony DURAND du Bourgneuf-la-Forêt et LE ROI de la Croixille sont retenus pour un montant total (hors lot électricité) de</w:t>
      </w:r>
      <w:r>
        <w:rPr>
          <w:rFonts w:ascii="Times New Roman" w:eastAsia="Calibri" w:hAnsi="Times New Roman" w:cs="Times New Roman"/>
          <w:sz w:val="24"/>
          <w:szCs w:val="24"/>
        </w:rPr>
        <w:tab/>
        <w:t>8 521.55 € TTC</w:t>
      </w:r>
    </w:p>
    <w:p w:rsidR="00A70544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A70544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A70544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A70544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A70544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A70544" w:rsidRPr="00A70544" w:rsidRDefault="00A70544" w:rsidP="00A70544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0544">
        <w:rPr>
          <w:rFonts w:ascii="Times New Roman" w:eastAsia="Calibri" w:hAnsi="Times New Roman" w:cs="Times New Roman"/>
          <w:b/>
          <w:sz w:val="28"/>
          <w:szCs w:val="28"/>
        </w:rPr>
        <w:t>ENFANCE AFFAIRES SCOLAIRES</w:t>
      </w:r>
    </w:p>
    <w:p w:rsidR="00A70544" w:rsidRPr="00A70544" w:rsidRDefault="00A70544" w:rsidP="00A70544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0544">
        <w:rPr>
          <w:rFonts w:ascii="Times New Roman" w:eastAsia="Calibri" w:hAnsi="Times New Roman" w:cs="Times New Roman"/>
          <w:b/>
          <w:sz w:val="28"/>
          <w:szCs w:val="28"/>
        </w:rPr>
        <w:t>Organisation des accueils rentrée de septembre 2022</w:t>
      </w:r>
    </w:p>
    <w:p w:rsidR="00A70544" w:rsidRDefault="00A70544" w:rsidP="00A70544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70544">
        <w:rPr>
          <w:rFonts w:ascii="Times New Roman" w:eastAsia="Calibri" w:hAnsi="Times New Roman" w:cs="Times New Roman"/>
          <w:b/>
          <w:sz w:val="28"/>
          <w:szCs w:val="28"/>
        </w:rPr>
        <w:t>PLAN MERCREDI – ACCUEILS LANGUES</w:t>
      </w:r>
    </w:p>
    <w:p w:rsidR="00A70544" w:rsidRDefault="00A70544" w:rsidP="00A70544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0544" w:rsidRPr="00D23827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A70544" w:rsidRPr="00D23827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  <w:r w:rsidRPr="00D23827">
        <w:rPr>
          <w:rFonts w:ascii="Times New Roman" w:eastAsia="Calibri" w:hAnsi="Times New Roman" w:cs="Times New Roman"/>
          <w:sz w:val="24"/>
          <w:szCs w:val="24"/>
        </w:rPr>
        <w:t>Le Conseil Municipal valide :</w:t>
      </w:r>
    </w:p>
    <w:p w:rsidR="00A70544" w:rsidRPr="00D23827" w:rsidRDefault="00A70544" w:rsidP="00A70544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A70544" w:rsidRPr="00D23827" w:rsidRDefault="00A70544" w:rsidP="00D23827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3827">
        <w:rPr>
          <w:rFonts w:ascii="Times New Roman" w:eastAsia="Calibri" w:hAnsi="Times New Roman" w:cs="Times New Roman"/>
          <w:sz w:val="24"/>
          <w:szCs w:val="24"/>
        </w:rPr>
        <w:t>Les changements et nouveautés des accueils périscolaires à compter de septembre prochain :</w:t>
      </w:r>
    </w:p>
    <w:p w:rsidR="00A70544" w:rsidRPr="00D23827" w:rsidRDefault="00A70544" w:rsidP="00D23827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0544" w:rsidRPr="00D23827" w:rsidRDefault="00A70544" w:rsidP="00350DD2">
      <w:pPr>
        <w:pStyle w:val="Paragraphedeliste"/>
        <w:numPr>
          <w:ilvl w:val="0"/>
          <w:numId w:val="2"/>
        </w:numPr>
        <w:ind w:left="426" w:right="0" w:hanging="284"/>
        <w:jc w:val="left"/>
        <w:rPr>
          <w:b/>
        </w:rPr>
      </w:pPr>
      <w:r w:rsidRPr="00D23827">
        <w:rPr>
          <w:b/>
        </w:rPr>
        <w:t xml:space="preserve">SPORT : des changements de jour et d’horaire et de nouveaux créneaux, </w:t>
      </w:r>
      <w:r w:rsidRPr="00D23827">
        <w:t xml:space="preserve">TENNIS CE-CM : lundi </w:t>
      </w:r>
      <w:r w:rsidRPr="00D23827">
        <w:rPr>
          <w:b/>
        </w:rPr>
        <w:t>17h-18h30</w:t>
      </w:r>
      <w:r w:rsidRPr="00D23827">
        <w:rPr>
          <w:b/>
        </w:rPr>
        <w:br/>
      </w:r>
      <w:r w:rsidRPr="00D23827">
        <w:t>SPORT DECOUVERTE</w:t>
      </w:r>
      <w:r w:rsidRPr="00D23827">
        <w:rPr>
          <w:b/>
        </w:rPr>
        <w:t> CP-CE1 le mardi 17h-18h</w:t>
      </w:r>
      <w:r w:rsidRPr="00D23827">
        <w:rPr>
          <w:b/>
        </w:rPr>
        <w:br/>
      </w:r>
      <w:r w:rsidRPr="00D23827">
        <w:t>SPORT DECOUVERTE</w:t>
      </w:r>
      <w:r w:rsidRPr="00D23827">
        <w:rPr>
          <w:b/>
        </w:rPr>
        <w:t> MS-GS le jeudi 17h-18h</w:t>
      </w:r>
      <w:r w:rsidRPr="00D23827">
        <w:rPr>
          <w:b/>
        </w:rPr>
        <w:br/>
      </w:r>
      <w:r w:rsidRPr="00D23827">
        <w:t>SPORT DECOUVERTE</w:t>
      </w:r>
      <w:r w:rsidRPr="00D23827">
        <w:rPr>
          <w:b/>
        </w:rPr>
        <w:t xml:space="preserve"> CE2-CM </w:t>
      </w:r>
      <w:r w:rsidRPr="00D23827">
        <w:t>le jeudi 18h15-19h</w:t>
      </w:r>
    </w:p>
    <w:p w:rsidR="00A70544" w:rsidRPr="00D23827" w:rsidRDefault="00A70544" w:rsidP="00350DD2">
      <w:pPr>
        <w:ind w:left="426" w:right="-2"/>
        <w:rPr>
          <w:sz w:val="24"/>
          <w:szCs w:val="24"/>
        </w:rPr>
      </w:pPr>
      <w:r w:rsidRPr="00D23827">
        <w:rPr>
          <w:sz w:val="24"/>
          <w:szCs w:val="24"/>
        </w:rPr>
        <w:t xml:space="preserve">BASKET CE-CM : </w:t>
      </w:r>
      <w:r w:rsidRPr="00D23827">
        <w:rPr>
          <w:b/>
          <w:sz w:val="24"/>
          <w:szCs w:val="24"/>
        </w:rPr>
        <w:t>le vendredi 17h-18h15</w:t>
      </w:r>
      <w:r w:rsidRPr="00D23827">
        <w:rPr>
          <w:sz w:val="24"/>
          <w:szCs w:val="24"/>
        </w:rPr>
        <w:t xml:space="preserve"> </w:t>
      </w:r>
    </w:p>
    <w:p w:rsidR="00A70544" w:rsidRPr="00D23827" w:rsidRDefault="00A70544" w:rsidP="00350DD2">
      <w:pPr>
        <w:pStyle w:val="Paragraphedeliste"/>
        <w:ind w:left="142" w:firstLine="142"/>
        <w:jc w:val="left"/>
        <w:rPr>
          <w:b/>
        </w:rPr>
      </w:pPr>
    </w:p>
    <w:p w:rsidR="00A70544" w:rsidRPr="00D23827" w:rsidRDefault="00A70544" w:rsidP="00D23827">
      <w:pPr>
        <w:pStyle w:val="Paragraphedeliste"/>
        <w:numPr>
          <w:ilvl w:val="0"/>
          <w:numId w:val="3"/>
        </w:numPr>
        <w:ind w:left="426"/>
        <w:rPr>
          <w:b/>
        </w:rPr>
      </w:pPr>
      <w:r w:rsidRPr="00D23827">
        <w:rPr>
          <w:b/>
        </w:rPr>
        <w:t>Une activité MUTLI-SPORT : le samedi de 9h15 à 10h15 pour les collégiens</w:t>
      </w:r>
    </w:p>
    <w:p w:rsidR="00A70544" w:rsidRPr="00D23827" w:rsidRDefault="00A70544" w:rsidP="00D23827">
      <w:pPr>
        <w:pStyle w:val="Paragraphedeliste"/>
        <w:numPr>
          <w:ilvl w:val="0"/>
          <w:numId w:val="3"/>
        </w:numPr>
        <w:spacing w:after="200" w:line="276" w:lineRule="auto"/>
        <w:ind w:left="426"/>
      </w:pPr>
      <w:r w:rsidRPr="00D23827">
        <w:rPr>
          <w:b/>
        </w:rPr>
        <w:t>Le MERCREDI APRES-MIDI : des activités variées pour les CE CM seront mises en</w:t>
      </w:r>
      <w:r w:rsidRPr="00D23827">
        <w:t xml:space="preserve"> place avec les enfants, par Yann </w:t>
      </w:r>
      <w:proofErr w:type="spellStart"/>
      <w:r w:rsidRPr="00D23827">
        <w:t>Daoudal</w:t>
      </w:r>
      <w:proofErr w:type="spellEnd"/>
      <w:r w:rsidR="00D23827" w:rsidRPr="00D23827">
        <w:t>.</w:t>
      </w:r>
    </w:p>
    <w:p w:rsidR="00D23827" w:rsidRPr="00350DD2" w:rsidRDefault="00D23827" w:rsidP="00D2382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DD2">
        <w:rPr>
          <w:rFonts w:ascii="Times New Roman" w:hAnsi="Times New Roman" w:cs="Times New Roman"/>
          <w:sz w:val="24"/>
          <w:szCs w:val="24"/>
        </w:rPr>
        <w:t>Les documents liés au « Plan Mercredi » et « Accueil Langue » seront finalisés et signés pour être en phase avec les déclarations et financement de la CAF et notamment le PEDT (Plan Educatif de Territoire).</w:t>
      </w:r>
    </w:p>
    <w:p w:rsidR="00D23827" w:rsidRDefault="00D23827" w:rsidP="00D23827">
      <w:pPr>
        <w:ind w:right="-7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0DD2">
        <w:rPr>
          <w:rFonts w:ascii="Times New Roman" w:eastAsia="Calibri" w:hAnsi="Times New Roman" w:cs="Times New Roman"/>
          <w:b/>
          <w:sz w:val="24"/>
          <w:szCs w:val="24"/>
        </w:rPr>
        <w:t>ECOLE : APPEL à PROJET « </w:t>
      </w:r>
      <w:proofErr w:type="spellStart"/>
      <w:r w:rsidRPr="00350DD2">
        <w:rPr>
          <w:rFonts w:ascii="Times New Roman" w:eastAsia="Calibri" w:hAnsi="Times New Roman" w:cs="Times New Roman"/>
          <w:b/>
          <w:sz w:val="24"/>
          <w:szCs w:val="24"/>
        </w:rPr>
        <w:t>infiltr’eau</w:t>
      </w:r>
      <w:proofErr w:type="spellEnd"/>
      <w:r w:rsidRPr="00350DD2">
        <w:rPr>
          <w:rFonts w:ascii="Times New Roman" w:eastAsia="Calibri" w:hAnsi="Times New Roman" w:cs="Times New Roman"/>
          <w:b/>
          <w:sz w:val="24"/>
          <w:szCs w:val="24"/>
        </w:rPr>
        <w:t> » retenu par le Conseil Départemental</w:t>
      </w:r>
    </w:p>
    <w:p w:rsidR="00350DD2" w:rsidRPr="00350DD2" w:rsidRDefault="00350DD2" w:rsidP="00D23827">
      <w:pPr>
        <w:ind w:right="-7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APPEL à MANIFESTATION D’INTERET ENGAGEE POUR LE CLIMAT</w:t>
      </w:r>
    </w:p>
    <w:p w:rsidR="00D23827" w:rsidRPr="00350DD2" w:rsidRDefault="00D23827" w:rsidP="00D23827">
      <w:p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F50E9" w:rsidRDefault="00D23827" w:rsidP="000D5D08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350DD2">
        <w:rPr>
          <w:rFonts w:ascii="Times New Roman" w:hAnsi="Times New Roman" w:cs="Times New Roman"/>
          <w:b/>
          <w:sz w:val="24"/>
          <w:szCs w:val="24"/>
          <w:u w:val="single"/>
        </w:rPr>
        <w:t xml:space="preserve">Appel à projet </w:t>
      </w:r>
      <w:proofErr w:type="spellStart"/>
      <w:r w:rsidRPr="00350DD2">
        <w:rPr>
          <w:rFonts w:ascii="Times New Roman" w:hAnsi="Times New Roman" w:cs="Times New Roman"/>
          <w:b/>
          <w:sz w:val="24"/>
          <w:szCs w:val="24"/>
          <w:u w:val="single"/>
        </w:rPr>
        <w:t>Infiltr’eau</w:t>
      </w:r>
      <w:proofErr w:type="spellEnd"/>
      <w:r w:rsidRPr="00350DD2">
        <w:rPr>
          <w:rFonts w:ascii="Times New Roman" w:hAnsi="Times New Roman" w:cs="Times New Roman"/>
          <w:sz w:val="24"/>
          <w:szCs w:val="24"/>
        </w:rPr>
        <w:t> : Suite au dépôt de candidature, le projet de l’école a été retenu par le Conseil Départemental pour un accompagnement technique à la gestion des eaux pluviales</w:t>
      </w:r>
      <w:r w:rsidR="001F50E9">
        <w:rPr>
          <w:rFonts w:ascii="Times New Roman" w:hAnsi="Times New Roman" w:cs="Times New Roman"/>
          <w:sz w:val="24"/>
          <w:szCs w:val="24"/>
        </w:rPr>
        <w:t>.</w:t>
      </w:r>
    </w:p>
    <w:p w:rsidR="001F50E9" w:rsidRDefault="001F50E9" w:rsidP="000D5D08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faisabilité </w:t>
      </w:r>
      <w:r w:rsidR="000D5D08">
        <w:rPr>
          <w:rFonts w:ascii="Times New Roman" w:hAnsi="Times New Roman" w:cs="Times New Roman"/>
          <w:sz w:val="24"/>
          <w:szCs w:val="24"/>
        </w:rPr>
        <w:t>concrète par rapport au calendrier prévu du projet reste à confirmer.</w:t>
      </w:r>
    </w:p>
    <w:p w:rsidR="000D5D08" w:rsidRDefault="000D5D08" w:rsidP="000D5D08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350DD2" w:rsidRPr="00350DD2" w:rsidRDefault="00350DD2" w:rsidP="00350DD2">
      <w:pPr>
        <w:ind w:right="-7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APPEL à MANIFESTATION D’INTERET ENGAGEE POUR LE CLIMAT</w:t>
      </w:r>
    </w:p>
    <w:p w:rsidR="00350DD2" w:rsidRPr="00350DD2" w:rsidRDefault="00350DD2" w:rsidP="00D23827">
      <w:pPr>
        <w:spacing w:after="200"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:rsidR="00D23827" w:rsidRDefault="00350DD2" w:rsidP="00D23827">
      <w:pPr>
        <w:spacing w:after="200"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 w:rsidRPr="00350DD2">
        <w:rPr>
          <w:rFonts w:ascii="Times New Roman" w:hAnsi="Times New Roman" w:cs="Times New Roman"/>
          <w:sz w:val="24"/>
          <w:szCs w:val="24"/>
        </w:rPr>
        <w:t xml:space="preserve">La rencontre du mardi 19 juillet </w:t>
      </w:r>
      <w:r>
        <w:rPr>
          <w:rFonts w:ascii="Times New Roman" w:hAnsi="Times New Roman" w:cs="Times New Roman"/>
          <w:sz w:val="24"/>
          <w:szCs w:val="24"/>
        </w:rPr>
        <w:t>devrait apporter</w:t>
      </w:r>
      <w:r w:rsidRPr="00350DD2">
        <w:rPr>
          <w:rFonts w:ascii="Times New Roman" w:hAnsi="Times New Roman" w:cs="Times New Roman"/>
          <w:sz w:val="24"/>
          <w:szCs w:val="24"/>
        </w:rPr>
        <w:t xml:space="preserve"> des précisions sur l’appel à manifestation d’intérêt ouvert</w:t>
      </w:r>
      <w:r>
        <w:rPr>
          <w:rFonts w:ascii="Times New Roman" w:hAnsi="Times New Roman" w:cs="Times New Roman"/>
          <w:sz w:val="24"/>
          <w:szCs w:val="24"/>
        </w:rPr>
        <w:t xml:space="preserve"> par le Conseil Département </w:t>
      </w:r>
      <w:r w:rsidRPr="00350DD2">
        <w:rPr>
          <w:rFonts w:ascii="Times New Roman" w:hAnsi="Times New Roman" w:cs="Times New Roman"/>
          <w:sz w:val="24"/>
          <w:szCs w:val="24"/>
        </w:rPr>
        <w:t>du 12/07 au 23/09/2022 dans lequel des financements pourraient être sollicités pour des projets opérationnels œuvrant dans des solutions « bas carbone </w:t>
      </w:r>
    </w:p>
    <w:p w:rsidR="00350DD2" w:rsidRDefault="00350DD2" w:rsidP="00350DD2">
      <w:pPr>
        <w:ind w:right="-7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0DD2">
        <w:rPr>
          <w:rFonts w:ascii="Times New Roman" w:eastAsia="Calibri" w:hAnsi="Times New Roman" w:cs="Times New Roman"/>
          <w:b/>
          <w:sz w:val="24"/>
          <w:szCs w:val="24"/>
        </w:rPr>
        <w:t>CONTRAT</w:t>
      </w:r>
      <w:r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350DD2">
        <w:rPr>
          <w:rFonts w:ascii="Times New Roman" w:eastAsia="Calibri" w:hAnsi="Times New Roman" w:cs="Times New Roman"/>
          <w:b/>
          <w:sz w:val="24"/>
          <w:szCs w:val="24"/>
        </w:rPr>
        <w:t xml:space="preserve"> DE TRAVAIL 2022- 2023</w:t>
      </w:r>
    </w:p>
    <w:p w:rsidR="00350DD2" w:rsidRPr="00350DD2" w:rsidRDefault="00350DD2" w:rsidP="00350DD2">
      <w:pPr>
        <w:ind w:right="-71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50DD2" w:rsidRDefault="00350DD2" w:rsidP="00D23827">
      <w:pPr>
        <w:spacing w:after="200"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contrat de travail à durée déterminée pour un adjoint d’animation à l’école est renouvelé à compter du 1</w:t>
      </w:r>
      <w:r w:rsidRPr="00350DD2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septembre pour 11 mois.</w:t>
      </w:r>
    </w:p>
    <w:p w:rsidR="00577DCF" w:rsidRDefault="00350DD2" w:rsidP="00D23827">
      <w:pPr>
        <w:spacing w:after="200"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Conseil Municipal a délibéré sur la création d’un emploi d’adjoint administratif en contrat à durée déterminée </w:t>
      </w:r>
      <w:r w:rsidR="00577DCF">
        <w:rPr>
          <w:rFonts w:ascii="Times New Roman" w:hAnsi="Times New Roman" w:cs="Times New Roman"/>
          <w:sz w:val="24"/>
          <w:szCs w:val="24"/>
        </w:rPr>
        <w:t>à raison de 32.50/35</w:t>
      </w:r>
      <w:proofErr w:type="gramStart"/>
      <w:r w:rsidR="00577DCF" w:rsidRPr="00577DC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="001E07B4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="001E07B4" w:rsidRPr="001E07B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E07B4" w:rsidRPr="001E07B4">
        <w:rPr>
          <w:rFonts w:ascii="Times New Roman" w:hAnsi="Times New Roman" w:cs="Times New Roman"/>
          <w:sz w:val="24"/>
          <w:szCs w:val="24"/>
        </w:rPr>
        <w:t>liée au départ d’un agent</w:t>
      </w:r>
      <w:r w:rsidR="001E07B4">
        <w:rPr>
          <w:rFonts w:ascii="Times New Roman" w:hAnsi="Times New Roman" w:cs="Times New Roman"/>
          <w:sz w:val="24"/>
          <w:szCs w:val="24"/>
        </w:rPr>
        <w:t xml:space="preserve"> début septembre</w:t>
      </w:r>
      <w:r w:rsidR="001E07B4" w:rsidRPr="001E07B4">
        <w:rPr>
          <w:rFonts w:ascii="Times New Roman" w:hAnsi="Times New Roman" w:cs="Times New Roman"/>
          <w:sz w:val="24"/>
          <w:szCs w:val="24"/>
        </w:rPr>
        <w:t>)</w:t>
      </w:r>
      <w:r w:rsidR="001E07B4">
        <w:rPr>
          <w:rFonts w:ascii="Times New Roman" w:hAnsi="Times New Roman" w:cs="Times New Roman"/>
          <w:sz w:val="24"/>
          <w:szCs w:val="24"/>
        </w:rPr>
        <w:t>.</w:t>
      </w:r>
    </w:p>
    <w:p w:rsidR="001E07B4" w:rsidRDefault="001E07B4" w:rsidP="00D23827">
      <w:pPr>
        <w:spacing w:after="200"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:rsidR="001E07B4" w:rsidRDefault="001E07B4" w:rsidP="00D23827">
      <w:pPr>
        <w:spacing w:after="200"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:rsidR="00577DCF" w:rsidRDefault="00577DCF" w:rsidP="00D23827">
      <w:pPr>
        <w:spacing w:after="200" w:line="276" w:lineRule="auto"/>
        <w:ind w:right="-569"/>
        <w:jc w:val="both"/>
        <w:rPr>
          <w:rFonts w:ascii="Times New Roman" w:hAnsi="Times New Roman" w:cs="Times New Roman"/>
          <w:sz w:val="24"/>
          <w:szCs w:val="24"/>
        </w:rPr>
      </w:pPr>
    </w:p>
    <w:p w:rsidR="00577DCF" w:rsidRDefault="00577DCF" w:rsidP="00577DCF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77D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INFORMATION COMMUNICATION /CULTURE</w:t>
      </w:r>
    </w:p>
    <w:p w:rsidR="00577DCF" w:rsidRDefault="00577DCF" w:rsidP="00577DCF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7DCF" w:rsidRPr="001E07B4" w:rsidRDefault="00577DCF" w:rsidP="00577DCF">
      <w:pPr>
        <w:ind w:right="-711"/>
        <w:rPr>
          <w:rFonts w:ascii="Times New Roman" w:eastAsia="Calibri" w:hAnsi="Times New Roman" w:cs="Times New Roman"/>
          <w:sz w:val="24"/>
          <w:szCs w:val="24"/>
        </w:rPr>
      </w:pPr>
    </w:p>
    <w:p w:rsidR="00577DCF" w:rsidRPr="001E07B4" w:rsidRDefault="00577DCF" w:rsidP="005F19E6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7B4">
        <w:rPr>
          <w:rFonts w:ascii="Times New Roman" w:eastAsia="Calibri" w:hAnsi="Times New Roman" w:cs="Times New Roman"/>
          <w:b/>
          <w:sz w:val="24"/>
          <w:szCs w:val="24"/>
          <w:u w:val="single"/>
        </w:rPr>
        <w:t>Bulletin municipal :</w:t>
      </w:r>
      <w:r w:rsidRPr="001E07B4">
        <w:rPr>
          <w:rFonts w:ascii="Times New Roman" w:eastAsia="Calibri" w:hAnsi="Times New Roman" w:cs="Times New Roman"/>
          <w:sz w:val="24"/>
          <w:szCs w:val="24"/>
        </w:rPr>
        <w:t xml:space="preserve"> validation de la diffusion sur les mois d’AVRIL et OCTOBRE au lieu de JANVIER et JUILLET</w:t>
      </w:r>
      <w:r w:rsidR="00A733D6" w:rsidRPr="001E07B4">
        <w:rPr>
          <w:rFonts w:ascii="Times New Roman" w:eastAsia="Calibri" w:hAnsi="Times New Roman" w:cs="Times New Roman"/>
          <w:sz w:val="24"/>
          <w:szCs w:val="24"/>
        </w:rPr>
        <w:t xml:space="preserve"> avec un </w:t>
      </w:r>
      <w:r w:rsidR="000D4D1D" w:rsidRPr="001E07B4">
        <w:rPr>
          <w:rFonts w:ascii="Times New Roman" w:eastAsia="Calibri" w:hAnsi="Times New Roman" w:cs="Times New Roman"/>
          <w:sz w:val="24"/>
          <w:szCs w:val="24"/>
        </w:rPr>
        <w:t xml:space="preserve">bulletin « allégé » en octobre 2022. </w:t>
      </w:r>
    </w:p>
    <w:p w:rsidR="00577DCF" w:rsidRPr="001E07B4" w:rsidRDefault="00577DCF" w:rsidP="005F19E6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DCF" w:rsidRPr="001E07B4" w:rsidRDefault="00577DCF" w:rsidP="005F19E6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07B4">
        <w:rPr>
          <w:rFonts w:ascii="Times New Roman" w:eastAsia="Calibri" w:hAnsi="Times New Roman" w:cs="Times New Roman"/>
          <w:sz w:val="24"/>
          <w:szCs w:val="24"/>
        </w:rPr>
        <w:t>Nouveaux horaires Médiathèque :</w:t>
      </w:r>
    </w:p>
    <w:p w:rsidR="00577DCF" w:rsidRPr="001E07B4" w:rsidRDefault="00577DCF" w:rsidP="005F19E6">
      <w:pPr>
        <w:ind w:right="-7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77DCF" w:rsidRPr="001E07B4" w:rsidRDefault="00577DCF" w:rsidP="005F19E6">
      <w:pPr>
        <w:pStyle w:val="Corps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de 16h00 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à </w:t>
      </w:r>
      <w:r w:rsidRPr="001E07B4">
        <w:rPr>
          <w:rStyle w:val="Aucun"/>
          <w:rFonts w:ascii="Times New Roman" w:hAnsi="Times New Roman" w:cs="Times New Roman"/>
          <w:b/>
          <w:bCs/>
          <w:sz w:val="24"/>
          <w:szCs w:val="24"/>
        </w:rPr>
        <w:t>18h30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 le 1</w:t>
      </w:r>
      <w:r w:rsidRPr="001E07B4">
        <w:rPr>
          <w:rStyle w:val="Aucun"/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 lundi de chaque mois</w:t>
      </w:r>
    </w:p>
    <w:p w:rsidR="00577DCF" w:rsidRPr="001E07B4" w:rsidRDefault="00577DCF" w:rsidP="005F19E6">
      <w:pPr>
        <w:pStyle w:val="Corps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de 14h00 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à </w:t>
      </w:r>
      <w:r w:rsidRPr="001E07B4">
        <w:rPr>
          <w:rStyle w:val="Aucun"/>
          <w:rFonts w:ascii="Times New Roman" w:hAnsi="Times New Roman" w:cs="Times New Roman"/>
          <w:b/>
          <w:bCs/>
          <w:sz w:val="24"/>
          <w:szCs w:val="24"/>
        </w:rPr>
        <w:t>18h30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 le mercredi</w:t>
      </w:r>
    </w:p>
    <w:p w:rsidR="00577DCF" w:rsidRPr="001E07B4" w:rsidRDefault="00577DCF" w:rsidP="005F19E6">
      <w:pPr>
        <w:pStyle w:val="Corps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de 16h00 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>à 18h30 le vendredi</w:t>
      </w:r>
    </w:p>
    <w:p w:rsidR="00577DCF" w:rsidRPr="001E07B4" w:rsidRDefault="00577DCF" w:rsidP="005F19E6">
      <w:pPr>
        <w:pStyle w:val="Corps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  <w:lang w:val="pt-PT"/>
        </w:rPr>
        <w:t xml:space="preserve">de 10 h00 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>à 12h00 le samedi</w:t>
      </w:r>
    </w:p>
    <w:p w:rsidR="00577DCF" w:rsidRPr="001E07B4" w:rsidRDefault="00577DCF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77DCF" w:rsidRPr="001E07B4" w:rsidRDefault="00577DCF" w:rsidP="005F19E6">
      <w:pPr>
        <w:ind w:right="-1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7B4">
        <w:rPr>
          <w:rFonts w:ascii="Times New Roman" w:hAnsi="Times New Roman" w:cs="Times New Roman"/>
          <w:b/>
          <w:sz w:val="24"/>
          <w:szCs w:val="24"/>
          <w:u w:val="single"/>
        </w:rPr>
        <w:t>Spectacle le samedi 27 août 2022</w:t>
      </w:r>
    </w:p>
    <w:p w:rsidR="00577DCF" w:rsidRPr="001E07B4" w:rsidRDefault="00577DCF" w:rsidP="005F19E6">
      <w:pPr>
        <w:pStyle w:val="Corps"/>
        <w:ind w:firstLine="142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Le samedi 27 août prochain, un spectacle de cirque contemporain est prévu au parc de </w:t>
      </w:r>
      <w:proofErr w:type="spellStart"/>
      <w:r w:rsidRPr="001E07B4">
        <w:rPr>
          <w:rStyle w:val="Aucun"/>
          <w:rFonts w:ascii="Times New Roman" w:hAnsi="Times New Roman" w:cs="Times New Roman"/>
          <w:sz w:val="24"/>
          <w:szCs w:val="24"/>
        </w:rPr>
        <w:t>Morfelon</w:t>
      </w:r>
      <w:proofErr w:type="spellEnd"/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 avec une petite restauration.</w:t>
      </w:r>
    </w:p>
    <w:p w:rsidR="00577DCF" w:rsidRPr="001E07B4" w:rsidRDefault="00577DCF" w:rsidP="005F19E6">
      <w:pPr>
        <w:pStyle w:val="Corps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</w:rPr>
        <w:t>Les associations et bénévoles sont</w:t>
      </w:r>
      <w:r w:rsidRPr="001E07B4">
        <w:rPr>
          <w:rStyle w:val="Aucun"/>
          <w:rFonts w:ascii="Times New Roman" w:hAnsi="Times New Roman" w:cs="Times New Roman"/>
          <w:sz w:val="24"/>
          <w:szCs w:val="24"/>
          <w:lang w:val="it-IT"/>
        </w:rPr>
        <w:t xml:space="preserve"> sollicit</w:t>
      </w:r>
      <w:proofErr w:type="spellStart"/>
      <w:r w:rsidRPr="001E07B4">
        <w:rPr>
          <w:rStyle w:val="Aucun"/>
          <w:rFonts w:ascii="Times New Roman" w:hAnsi="Times New Roman" w:cs="Times New Roman"/>
          <w:sz w:val="24"/>
          <w:szCs w:val="24"/>
        </w:rPr>
        <w:t>é</w:t>
      </w:r>
      <w:bookmarkStart w:id="0" w:name="_GoBack"/>
      <w:bookmarkEnd w:id="0"/>
      <w:r w:rsidRPr="001E07B4">
        <w:rPr>
          <w:rStyle w:val="Aucun"/>
          <w:rFonts w:ascii="Times New Roman" w:hAnsi="Times New Roman" w:cs="Times New Roman"/>
          <w:sz w:val="24"/>
          <w:szCs w:val="24"/>
        </w:rPr>
        <w:t>s</w:t>
      </w:r>
      <w:proofErr w:type="spellEnd"/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 pour participer à cet </w:t>
      </w:r>
      <w:proofErr w:type="spellStart"/>
      <w:r w:rsidRPr="001E07B4">
        <w:rPr>
          <w:rStyle w:val="Aucun"/>
          <w:rFonts w:ascii="Times New Roman" w:hAnsi="Times New Roman" w:cs="Times New Roman"/>
          <w:sz w:val="24"/>
          <w:szCs w:val="24"/>
        </w:rPr>
        <w:t>év</w:t>
      </w:r>
      <w:proofErr w:type="spellEnd"/>
      <w:r w:rsidRPr="001E07B4">
        <w:rPr>
          <w:rStyle w:val="Aucun"/>
          <w:rFonts w:ascii="Times New Roman" w:hAnsi="Times New Roman" w:cs="Times New Roman"/>
          <w:sz w:val="24"/>
          <w:szCs w:val="24"/>
          <w:lang w:val="it-IT"/>
        </w:rPr>
        <w:t>è</w:t>
      </w:r>
      <w:proofErr w:type="spellStart"/>
      <w:r w:rsidRPr="001E07B4">
        <w:rPr>
          <w:rStyle w:val="Aucun"/>
          <w:rFonts w:ascii="Times New Roman" w:hAnsi="Times New Roman" w:cs="Times New Roman"/>
          <w:sz w:val="24"/>
          <w:szCs w:val="24"/>
        </w:rPr>
        <w:t>nement</w:t>
      </w:r>
      <w:proofErr w:type="spellEnd"/>
      <w:r w:rsidRPr="001E07B4">
        <w:rPr>
          <w:rStyle w:val="Aucun"/>
          <w:rFonts w:ascii="Times New Roman" w:hAnsi="Times New Roman" w:cs="Times New Roman"/>
          <w:sz w:val="24"/>
          <w:szCs w:val="24"/>
        </w:rPr>
        <w:t> : repas, service et rangement.</w:t>
      </w:r>
    </w:p>
    <w:p w:rsidR="00577DCF" w:rsidRPr="001E07B4" w:rsidRDefault="00577DCF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77DCF" w:rsidRPr="001E07B4" w:rsidRDefault="00577DCF" w:rsidP="005F19E6">
      <w:pPr>
        <w:ind w:right="-1" w:firstLine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7B4">
        <w:rPr>
          <w:rFonts w:ascii="Times New Roman" w:hAnsi="Times New Roman" w:cs="Times New Roman"/>
          <w:b/>
          <w:sz w:val="24"/>
          <w:szCs w:val="24"/>
          <w:u w:val="single"/>
        </w:rPr>
        <w:t>Atelier numérique</w:t>
      </w:r>
    </w:p>
    <w:p w:rsidR="00577DCF" w:rsidRPr="001E07B4" w:rsidRDefault="00577DCF" w:rsidP="005F19E6">
      <w:pPr>
        <w:pStyle w:val="Corps"/>
        <w:ind w:firstLine="142"/>
        <w:jc w:val="both"/>
        <w:rPr>
          <w:rStyle w:val="Aucun"/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Un atelier numérique gratuit organisé par l’association </w:t>
      </w:r>
      <w:proofErr w:type="spellStart"/>
      <w:r w:rsidRPr="001E07B4">
        <w:rPr>
          <w:rStyle w:val="Aucun"/>
          <w:rFonts w:ascii="Times New Roman" w:hAnsi="Times New Roman" w:cs="Times New Roman"/>
          <w:sz w:val="24"/>
          <w:szCs w:val="24"/>
        </w:rPr>
        <w:t>Aid</w:t>
      </w:r>
      <w:proofErr w:type="spellEnd"/>
      <w:r w:rsidRPr="001E07B4">
        <w:rPr>
          <w:rStyle w:val="Aucun"/>
          <w:rFonts w:ascii="Times New Roman" w:hAnsi="Times New Roman" w:cs="Times New Roman"/>
          <w:sz w:val="24"/>
          <w:szCs w:val="24"/>
          <w:rtl/>
        </w:rPr>
        <w:t>’</w:t>
      </w:r>
      <w:proofErr w:type="spellStart"/>
      <w:r w:rsidRPr="001E07B4">
        <w:rPr>
          <w:rStyle w:val="Aucun"/>
          <w:rFonts w:ascii="Times New Roman" w:hAnsi="Times New Roman" w:cs="Times New Roman"/>
          <w:sz w:val="24"/>
          <w:szCs w:val="24"/>
        </w:rPr>
        <w:t>Adom</w:t>
      </w:r>
      <w:proofErr w:type="spellEnd"/>
      <w:r w:rsidRPr="001E07B4">
        <w:rPr>
          <w:rStyle w:val="Aucun"/>
          <w:rFonts w:ascii="Times New Roman" w:hAnsi="Times New Roman" w:cs="Times New Roman"/>
          <w:sz w:val="24"/>
          <w:szCs w:val="24"/>
        </w:rPr>
        <w:t>, destiné aux plus de 60 ans va commencer début septembre et pour 12 semaines à raison d’une séance hebdomadaire.</w:t>
      </w:r>
    </w:p>
    <w:p w:rsidR="00577DCF" w:rsidRPr="001E07B4" w:rsidRDefault="00577DCF" w:rsidP="005F19E6">
      <w:pPr>
        <w:pStyle w:val="Corps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Une seconde (déjà </w:t>
      </w:r>
      <w:r w:rsidRPr="001E07B4">
        <w:rPr>
          <w:rStyle w:val="Aucun"/>
          <w:rFonts w:ascii="Times New Roman" w:hAnsi="Times New Roman" w:cs="Times New Roman"/>
          <w:sz w:val="24"/>
          <w:szCs w:val="24"/>
          <w:lang w:val="it-IT"/>
        </w:rPr>
        <w:t>complè</w:t>
      </w:r>
      <w:r w:rsidRPr="001E07B4">
        <w:rPr>
          <w:rStyle w:val="Aucun"/>
          <w:rFonts w:ascii="Times New Roman" w:hAnsi="Times New Roman" w:cs="Times New Roman"/>
          <w:sz w:val="24"/>
          <w:szCs w:val="24"/>
        </w:rPr>
        <w:t xml:space="preserve">te également) est prévue à partir de janvier 2023. </w:t>
      </w:r>
    </w:p>
    <w:p w:rsidR="00577DCF" w:rsidRDefault="00577DCF" w:rsidP="005F19E6">
      <w:pPr>
        <w:ind w:right="-1" w:firstLine="142"/>
        <w:jc w:val="both"/>
      </w:pPr>
    </w:p>
    <w:p w:rsidR="00577DCF" w:rsidRDefault="00577DCF" w:rsidP="005F19E6">
      <w:pPr>
        <w:ind w:right="-1" w:firstLine="142"/>
        <w:jc w:val="both"/>
        <w:rPr>
          <w:b/>
          <w:u w:val="single"/>
        </w:rPr>
      </w:pPr>
    </w:p>
    <w:p w:rsidR="00577DCF" w:rsidRDefault="00577DCF" w:rsidP="005F19E6">
      <w:pPr>
        <w:ind w:right="-1" w:firstLine="142"/>
        <w:jc w:val="both"/>
      </w:pPr>
    </w:p>
    <w:p w:rsidR="00577DCF" w:rsidRPr="005F19E6" w:rsidRDefault="00577DCF" w:rsidP="005F19E6">
      <w:pPr>
        <w:ind w:right="-71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F19E6">
        <w:rPr>
          <w:rFonts w:ascii="Times New Roman" w:eastAsia="Calibri" w:hAnsi="Times New Roman" w:cs="Times New Roman"/>
          <w:b/>
          <w:sz w:val="28"/>
          <w:szCs w:val="28"/>
        </w:rPr>
        <w:t>P</w:t>
      </w:r>
      <w:r w:rsidR="005F19E6">
        <w:rPr>
          <w:rFonts w:ascii="Times New Roman" w:eastAsia="Calibri" w:hAnsi="Times New Roman" w:cs="Times New Roman"/>
          <w:b/>
          <w:sz w:val="28"/>
          <w:szCs w:val="28"/>
        </w:rPr>
        <w:t>ERSONNEL COMMUNAL</w:t>
      </w:r>
      <w:r w:rsidRPr="005F19E6">
        <w:rPr>
          <w:rFonts w:ascii="Times New Roman" w:eastAsia="Calibri" w:hAnsi="Times New Roman" w:cs="Times New Roman"/>
          <w:b/>
          <w:sz w:val="28"/>
          <w:szCs w:val="28"/>
        </w:rPr>
        <w:t xml:space="preserve"> (mouvements et consultations)</w:t>
      </w:r>
    </w:p>
    <w:p w:rsidR="00577DCF" w:rsidRPr="005F19E6" w:rsidRDefault="00577DCF" w:rsidP="005F19E6">
      <w:pPr>
        <w:ind w:right="140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77DCF" w:rsidRPr="005F19E6" w:rsidRDefault="00577DCF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19E6">
        <w:rPr>
          <w:rFonts w:ascii="Times New Roman" w:hAnsi="Times New Roman" w:cs="Times New Roman"/>
          <w:sz w:val="24"/>
          <w:szCs w:val="24"/>
        </w:rPr>
        <w:t xml:space="preserve">Des consultations ont été lancées pour </w:t>
      </w:r>
      <w:r w:rsidR="005F19E6" w:rsidRPr="005F19E6">
        <w:rPr>
          <w:rFonts w:ascii="Times New Roman" w:hAnsi="Times New Roman" w:cs="Times New Roman"/>
          <w:sz w:val="24"/>
          <w:szCs w:val="24"/>
        </w:rPr>
        <w:t xml:space="preserve">le recrutement d’agents en </w:t>
      </w:r>
      <w:r w:rsidRPr="005F19E6">
        <w:rPr>
          <w:rFonts w:ascii="Times New Roman" w:hAnsi="Times New Roman" w:cs="Times New Roman"/>
          <w:sz w:val="24"/>
          <w:szCs w:val="24"/>
        </w:rPr>
        <w:t xml:space="preserve">immédiat </w:t>
      </w:r>
      <w:r w:rsidR="005F19E6">
        <w:rPr>
          <w:rFonts w:ascii="Times New Roman" w:hAnsi="Times New Roman" w:cs="Times New Roman"/>
          <w:sz w:val="24"/>
          <w:szCs w:val="24"/>
        </w:rPr>
        <w:t>ou</w:t>
      </w:r>
      <w:r w:rsidRPr="005F19E6">
        <w:rPr>
          <w:rFonts w:ascii="Times New Roman" w:hAnsi="Times New Roman" w:cs="Times New Roman"/>
          <w:sz w:val="24"/>
          <w:szCs w:val="24"/>
        </w:rPr>
        <w:t xml:space="preserve"> à venir</w:t>
      </w:r>
      <w:r w:rsidR="001E07B4">
        <w:rPr>
          <w:rFonts w:ascii="Times New Roman" w:hAnsi="Times New Roman" w:cs="Times New Roman"/>
          <w:sz w:val="24"/>
          <w:szCs w:val="24"/>
        </w:rPr>
        <w:t> :</w:t>
      </w:r>
    </w:p>
    <w:p w:rsidR="00577DCF" w:rsidRPr="005F19E6" w:rsidRDefault="00577DCF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77DCF" w:rsidRPr="005F19E6" w:rsidRDefault="005F19E6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77DCF" w:rsidRPr="005F19E6">
        <w:rPr>
          <w:rFonts w:ascii="Times New Roman" w:hAnsi="Times New Roman" w:cs="Times New Roman"/>
          <w:b/>
          <w:sz w:val="24"/>
          <w:szCs w:val="24"/>
        </w:rPr>
        <w:t>Un (</w:t>
      </w:r>
      <w:proofErr w:type="gramStart"/>
      <w:r w:rsidR="00577DCF" w:rsidRPr="005F19E6">
        <w:rPr>
          <w:rFonts w:ascii="Times New Roman" w:hAnsi="Times New Roman" w:cs="Times New Roman"/>
          <w:b/>
          <w:sz w:val="24"/>
          <w:szCs w:val="24"/>
        </w:rPr>
        <w:t>e )</w:t>
      </w:r>
      <w:proofErr w:type="gramEnd"/>
      <w:r w:rsidR="00577DCF" w:rsidRPr="005F19E6">
        <w:rPr>
          <w:rFonts w:ascii="Times New Roman" w:hAnsi="Times New Roman" w:cs="Times New Roman"/>
          <w:b/>
          <w:sz w:val="24"/>
          <w:szCs w:val="24"/>
        </w:rPr>
        <w:t xml:space="preserve"> Adjoint</w:t>
      </w:r>
      <w:r w:rsidRPr="005F19E6">
        <w:rPr>
          <w:rFonts w:ascii="Times New Roman" w:hAnsi="Times New Roman" w:cs="Times New Roman"/>
          <w:b/>
          <w:sz w:val="24"/>
          <w:szCs w:val="24"/>
        </w:rPr>
        <w:t xml:space="preserve"> ( e)</w:t>
      </w:r>
      <w:r w:rsidR="00577DCF" w:rsidRPr="005F19E6">
        <w:rPr>
          <w:rFonts w:ascii="Times New Roman" w:hAnsi="Times New Roman" w:cs="Times New Roman"/>
          <w:b/>
          <w:sz w:val="24"/>
          <w:szCs w:val="24"/>
        </w:rPr>
        <w:t xml:space="preserve"> Administratif </w:t>
      </w:r>
      <w:r w:rsidRPr="005F19E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5F19E6"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 w:rsidRPr="005F19E6">
        <w:rPr>
          <w:rFonts w:ascii="Times New Roman" w:hAnsi="Times New Roman" w:cs="Times New Roman"/>
          <w:sz w:val="24"/>
          <w:szCs w:val="24"/>
        </w:rPr>
        <w:t>)</w:t>
      </w:r>
      <w:r w:rsidR="00577DCF" w:rsidRPr="005F19E6">
        <w:rPr>
          <w:rFonts w:ascii="Times New Roman" w:hAnsi="Times New Roman" w:cs="Times New Roman"/>
          <w:b/>
          <w:sz w:val="24"/>
          <w:szCs w:val="24"/>
        </w:rPr>
        <w:t>et d’Accueil</w:t>
      </w:r>
      <w:r w:rsidR="00577DCF" w:rsidRPr="005F19E6">
        <w:rPr>
          <w:rFonts w:ascii="Times New Roman" w:hAnsi="Times New Roman" w:cs="Times New Roman"/>
          <w:sz w:val="24"/>
          <w:szCs w:val="24"/>
        </w:rPr>
        <w:t xml:space="preserve"> à la mairie dès le 1</w:t>
      </w:r>
      <w:r w:rsidR="00577DCF" w:rsidRPr="005F19E6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577DCF" w:rsidRPr="005F19E6">
        <w:rPr>
          <w:rFonts w:ascii="Times New Roman" w:hAnsi="Times New Roman" w:cs="Times New Roman"/>
          <w:sz w:val="24"/>
          <w:szCs w:val="24"/>
        </w:rPr>
        <w:t xml:space="preserve"> août </w:t>
      </w:r>
      <w:r w:rsidR="001E07B4">
        <w:rPr>
          <w:rFonts w:ascii="Times New Roman" w:hAnsi="Times New Roman" w:cs="Times New Roman"/>
          <w:sz w:val="24"/>
          <w:szCs w:val="24"/>
        </w:rPr>
        <w:t xml:space="preserve">lié à un </w:t>
      </w:r>
      <w:r w:rsidR="00577DCF" w:rsidRPr="005F19E6">
        <w:rPr>
          <w:rFonts w:ascii="Times New Roman" w:hAnsi="Times New Roman" w:cs="Times New Roman"/>
          <w:sz w:val="24"/>
          <w:szCs w:val="24"/>
        </w:rPr>
        <w:t>départ début septembre,</w:t>
      </w:r>
    </w:p>
    <w:p w:rsidR="00577DCF" w:rsidRPr="005F19E6" w:rsidRDefault="005F19E6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77DCF" w:rsidRPr="005F19E6">
        <w:rPr>
          <w:rFonts w:ascii="Times New Roman" w:hAnsi="Times New Roman" w:cs="Times New Roman"/>
          <w:b/>
          <w:sz w:val="24"/>
          <w:szCs w:val="24"/>
        </w:rPr>
        <w:t>Un Adjoint</w:t>
      </w:r>
      <w:r w:rsidRPr="005F19E6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Pr="005F19E6">
        <w:rPr>
          <w:rFonts w:ascii="Times New Roman" w:hAnsi="Times New Roman" w:cs="Times New Roman"/>
          <w:b/>
          <w:sz w:val="24"/>
          <w:szCs w:val="24"/>
        </w:rPr>
        <w:t>e )</w:t>
      </w:r>
      <w:proofErr w:type="gramEnd"/>
      <w:r w:rsidRPr="005F1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7DCF" w:rsidRPr="005F19E6">
        <w:rPr>
          <w:rFonts w:ascii="Times New Roman" w:hAnsi="Times New Roman" w:cs="Times New Roman"/>
          <w:b/>
          <w:sz w:val="24"/>
          <w:szCs w:val="24"/>
        </w:rPr>
        <w:t>d’animation</w:t>
      </w:r>
      <w:r w:rsidR="00577DCF" w:rsidRPr="005F19E6">
        <w:rPr>
          <w:rFonts w:ascii="Times New Roman" w:hAnsi="Times New Roman" w:cs="Times New Roman"/>
          <w:sz w:val="24"/>
          <w:szCs w:val="24"/>
        </w:rPr>
        <w:t xml:space="preserve"> pour le périscolaire à temps complet pour un remplacement de congés maladie,</w:t>
      </w:r>
    </w:p>
    <w:p w:rsidR="00577DCF" w:rsidRDefault="005F19E6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577DCF" w:rsidRPr="005F19E6">
        <w:rPr>
          <w:rFonts w:ascii="Times New Roman" w:hAnsi="Times New Roman" w:cs="Times New Roman"/>
          <w:b/>
          <w:sz w:val="24"/>
          <w:szCs w:val="24"/>
        </w:rPr>
        <w:t>Un</w:t>
      </w:r>
      <w:r w:rsidRPr="005F19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F19E6">
        <w:rPr>
          <w:rFonts w:ascii="Times New Roman" w:hAnsi="Times New Roman" w:cs="Times New Roman"/>
          <w:b/>
          <w:sz w:val="24"/>
          <w:szCs w:val="24"/>
        </w:rPr>
        <w:t>( e</w:t>
      </w:r>
      <w:proofErr w:type="gramEnd"/>
      <w:r w:rsidRPr="005F19E6">
        <w:rPr>
          <w:rFonts w:ascii="Times New Roman" w:hAnsi="Times New Roman" w:cs="Times New Roman"/>
          <w:b/>
          <w:sz w:val="24"/>
          <w:szCs w:val="24"/>
        </w:rPr>
        <w:t xml:space="preserve"> )</w:t>
      </w:r>
      <w:r w:rsidR="00577DCF" w:rsidRPr="005F19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9E6">
        <w:rPr>
          <w:rFonts w:ascii="Times New Roman" w:hAnsi="Times New Roman" w:cs="Times New Roman"/>
          <w:b/>
          <w:sz w:val="24"/>
          <w:szCs w:val="24"/>
        </w:rPr>
        <w:t>secrétaire de Mairie</w:t>
      </w:r>
      <w:r w:rsidRPr="005F19E6">
        <w:rPr>
          <w:rFonts w:ascii="Times New Roman" w:hAnsi="Times New Roman" w:cs="Times New Roman"/>
          <w:sz w:val="24"/>
          <w:szCs w:val="24"/>
        </w:rPr>
        <w:t xml:space="preserve"> au 1</w:t>
      </w:r>
      <w:r w:rsidRPr="005F19E6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Pr="005F19E6">
        <w:rPr>
          <w:rFonts w:ascii="Times New Roman" w:hAnsi="Times New Roman" w:cs="Times New Roman"/>
          <w:sz w:val="24"/>
          <w:szCs w:val="24"/>
        </w:rPr>
        <w:t xml:space="preserve"> janvier 2023 pour un départ au 30 Juin 2023. </w:t>
      </w:r>
    </w:p>
    <w:p w:rsidR="005F19E6" w:rsidRDefault="005F19E6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F19E6" w:rsidRDefault="005F19E6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F19E6" w:rsidRDefault="005F19E6" w:rsidP="005F19E6">
      <w:pPr>
        <w:ind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5F19E6" w:rsidRDefault="005F19E6" w:rsidP="00577DCF">
      <w:pPr>
        <w:ind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Maire,</w:t>
      </w:r>
    </w:p>
    <w:p w:rsidR="005F19E6" w:rsidRDefault="005F19E6" w:rsidP="00577DCF">
      <w:pPr>
        <w:ind w:right="-1" w:firstLine="142"/>
        <w:rPr>
          <w:rFonts w:ascii="Times New Roman" w:hAnsi="Times New Roman" w:cs="Times New Roman"/>
          <w:sz w:val="24"/>
          <w:szCs w:val="24"/>
        </w:rPr>
      </w:pPr>
    </w:p>
    <w:p w:rsidR="005F19E6" w:rsidRDefault="005F19E6" w:rsidP="00577DCF">
      <w:pPr>
        <w:ind w:right="-1" w:firstLine="142"/>
        <w:rPr>
          <w:rFonts w:ascii="Times New Roman" w:hAnsi="Times New Roman" w:cs="Times New Roman"/>
          <w:sz w:val="24"/>
          <w:szCs w:val="24"/>
        </w:rPr>
      </w:pPr>
    </w:p>
    <w:p w:rsidR="005F19E6" w:rsidRDefault="005F19E6" w:rsidP="00577DCF">
      <w:pPr>
        <w:ind w:right="-1" w:firstLine="142"/>
        <w:rPr>
          <w:rFonts w:ascii="Times New Roman" w:hAnsi="Times New Roman" w:cs="Times New Roman"/>
          <w:sz w:val="24"/>
          <w:szCs w:val="24"/>
        </w:rPr>
      </w:pPr>
    </w:p>
    <w:p w:rsidR="005F19E6" w:rsidRPr="005F19E6" w:rsidRDefault="005F19E6" w:rsidP="00577DCF">
      <w:pPr>
        <w:ind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François BERROU</w:t>
      </w:r>
    </w:p>
    <w:sectPr w:rsidR="005F19E6" w:rsidRPr="005F19E6" w:rsidSect="00D821D8">
      <w:pgSz w:w="11906" w:h="16838"/>
      <w:pgMar w:top="113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30EC9"/>
    <w:multiLevelType w:val="hybridMultilevel"/>
    <w:tmpl w:val="503458A6"/>
    <w:lvl w:ilvl="0" w:tplc="DF22A18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34624"/>
    <w:multiLevelType w:val="hybridMultilevel"/>
    <w:tmpl w:val="63DEC8FE"/>
    <w:lvl w:ilvl="0" w:tplc="B8260B4A">
      <w:start w:val="1"/>
      <w:numFmt w:val="bullet"/>
      <w:lvlText w:val="-"/>
      <w:lvlJc w:val="left"/>
      <w:pPr>
        <w:ind w:left="1287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F9182C"/>
    <w:multiLevelType w:val="hybridMultilevel"/>
    <w:tmpl w:val="198C8074"/>
    <w:lvl w:ilvl="0" w:tplc="8F681F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F8"/>
    <w:rsid w:val="000D4D1D"/>
    <w:rsid w:val="000D5D08"/>
    <w:rsid w:val="001052F8"/>
    <w:rsid w:val="00175F7E"/>
    <w:rsid w:val="001E07B4"/>
    <w:rsid w:val="001F50E9"/>
    <w:rsid w:val="002A2D4D"/>
    <w:rsid w:val="002B79AF"/>
    <w:rsid w:val="00350DD2"/>
    <w:rsid w:val="004E14BA"/>
    <w:rsid w:val="00577DCF"/>
    <w:rsid w:val="00595AF3"/>
    <w:rsid w:val="005F19E6"/>
    <w:rsid w:val="007E38DB"/>
    <w:rsid w:val="009125EE"/>
    <w:rsid w:val="0096442C"/>
    <w:rsid w:val="00A53D83"/>
    <w:rsid w:val="00A70544"/>
    <w:rsid w:val="00A733D6"/>
    <w:rsid w:val="00B554B0"/>
    <w:rsid w:val="00C81562"/>
    <w:rsid w:val="00CB39AA"/>
    <w:rsid w:val="00D23827"/>
    <w:rsid w:val="00D542C0"/>
    <w:rsid w:val="00D557BD"/>
    <w:rsid w:val="00D821D8"/>
    <w:rsid w:val="00DA47D0"/>
    <w:rsid w:val="00E71B08"/>
    <w:rsid w:val="00F20A02"/>
    <w:rsid w:val="00F31F4D"/>
    <w:rsid w:val="00F64807"/>
    <w:rsid w:val="00F7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1DA0"/>
  <w15:chartTrackingRefBased/>
  <w15:docId w15:val="{4359B46E-4D77-43E0-9D7D-E2EFCF7D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2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fleche verte,LISTE,Paragraphe,Listes,§norme,Section"/>
    <w:basedOn w:val="Normal"/>
    <w:link w:val="ParagraphedelisteCar"/>
    <w:uiPriority w:val="34"/>
    <w:qFormat/>
    <w:rsid w:val="00A70544"/>
    <w:pPr>
      <w:ind w:left="720" w:right="-425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aragraphedelisteCar">
    <w:name w:val="Paragraphe de liste Car"/>
    <w:aliases w:val="fleche verte Car,LISTE Car,Paragraphe Car,Listes Car,§norme Car,Section Car"/>
    <w:link w:val="Paragraphedeliste"/>
    <w:uiPriority w:val="34"/>
    <w:locked/>
    <w:rsid w:val="00A70544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ucun">
    <w:name w:val="Aucun"/>
    <w:rsid w:val="00577DCF"/>
    <w:rPr>
      <w:lang w:val="fr-FR"/>
    </w:rPr>
  </w:style>
  <w:style w:type="paragraph" w:customStyle="1" w:styleId="Corps">
    <w:name w:val="Corps"/>
    <w:rsid w:val="00577DCF"/>
    <w:rPr>
      <w:rFonts w:ascii="Helvetica Neue" w:eastAsia="Arial Unicode MS" w:hAnsi="Helvetica Neue" w:cs="Arial Unicode MS"/>
      <w:color w:val="000000"/>
      <w:lang w:eastAsia="fr-FR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9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1234</Words>
  <Characters>6793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Poste1</dc:creator>
  <cp:keywords/>
  <dc:description/>
  <cp:lastModifiedBy>Poste1</cp:lastModifiedBy>
  <cp:revision>12</cp:revision>
  <cp:lastPrinted>2022-07-22T12:00:00Z</cp:lastPrinted>
  <dcterms:created xsi:type="dcterms:W3CDTF">2022-07-21T09:32:00Z</dcterms:created>
  <dcterms:modified xsi:type="dcterms:W3CDTF">2022-07-22T12:00:00Z</dcterms:modified>
</cp:coreProperties>
</file>